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FE" w:rsidRDefault="008008FE" w:rsidP="008008FE">
      <w:pPr>
        <w:bidi/>
        <w:jc w:val="center"/>
        <w:rPr>
          <w:rFonts w:cs="Nazanin"/>
          <w:sz w:val="28"/>
          <w:szCs w:val="28"/>
          <w:lang w:bidi="fa-IR"/>
        </w:rPr>
      </w:pPr>
      <w:r>
        <w:rPr>
          <w:rFonts w:cs="Nazanin" w:hint="cs"/>
          <w:sz w:val="28"/>
          <w:szCs w:val="28"/>
          <w:rtl/>
          <w:lang w:bidi="fa-IR"/>
        </w:rPr>
        <w:t xml:space="preserve">برنامه </w:t>
      </w:r>
      <w:r>
        <w:rPr>
          <w:rFonts w:cs="Nazanin" w:hint="cs"/>
          <w:sz w:val="28"/>
          <w:szCs w:val="28"/>
          <w:rtl/>
        </w:rPr>
        <w:t xml:space="preserve">زمان بندي نيمسالهاي تحصيلي </w:t>
      </w:r>
      <w:r>
        <w:rPr>
          <w:rFonts w:cs="Nazanin" w:hint="cs"/>
          <w:sz w:val="28"/>
          <w:szCs w:val="28"/>
          <w:rtl/>
          <w:lang w:bidi="fa-IR"/>
        </w:rPr>
        <w:t xml:space="preserve"> رشته </w:t>
      </w:r>
      <w:r>
        <w:rPr>
          <w:rFonts w:cs="Nazanin" w:hint="cs"/>
          <w:b/>
          <w:bCs/>
          <w:sz w:val="36"/>
          <w:szCs w:val="36"/>
          <w:rtl/>
          <w:lang w:bidi="fa-IR"/>
        </w:rPr>
        <w:t>مشاوره</w:t>
      </w:r>
      <w:r>
        <w:rPr>
          <w:rFonts w:cs="Nazanin" w:hint="cs"/>
          <w:sz w:val="28"/>
          <w:szCs w:val="28"/>
          <w:rtl/>
          <w:lang w:bidi="fa-IR"/>
        </w:rPr>
        <w:t xml:space="preserve"> گرايش </w:t>
      </w:r>
      <w:r>
        <w:rPr>
          <w:rFonts w:cs="Nazanin" w:hint="cs"/>
          <w:b/>
          <w:bCs/>
          <w:sz w:val="36"/>
          <w:szCs w:val="36"/>
          <w:rtl/>
          <w:lang w:bidi="fa-IR"/>
        </w:rPr>
        <w:t>مدرسه</w:t>
      </w:r>
      <w:r>
        <w:rPr>
          <w:rFonts w:cs="Nazanin" w:hint="cs"/>
          <w:sz w:val="28"/>
          <w:szCs w:val="28"/>
          <w:rtl/>
          <w:lang w:bidi="fa-IR"/>
        </w:rPr>
        <w:t xml:space="preserve"> مقطع </w:t>
      </w:r>
      <w:r>
        <w:rPr>
          <w:rFonts w:cs="Nazanin" w:hint="cs"/>
          <w:b/>
          <w:bCs/>
          <w:sz w:val="36"/>
          <w:szCs w:val="36"/>
          <w:rtl/>
          <w:lang w:bidi="fa-IR"/>
        </w:rPr>
        <w:t>کارشناسي ارشد</w:t>
      </w:r>
    </w:p>
    <w:p w:rsidR="008008FE" w:rsidRPr="008008FE" w:rsidRDefault="008008FE" w:rsidP="008008FE">
      <w:pPr>
        <w:bidi/>
        <w:jc w:val="center"/>
        <w:rPr>
          <w:rFonts w:cs="Titr" w:hint="cs"/>
          <w:b/>
          <w:bCs/>
          <w:sz w:val="28"/>
          <w:szCs w:val="28"/>
          <w:rtl/>
          <w:lang w:bidi="fa-IR"/>
        </w:rPr>
      </w:pPr>
      <w:r w:rsidRPr="008008FE">
        <w:rPr>
          <w:rFonts w:cs="Titr" w:hint="cs"/>
          <w:b/>
          <w:bCs/>
          <w:sz w:val="28"/>
          <w:szCs w:val="28"/>
          <w:rtl/>
          <w:lang w:bidi="fa-IR"/>
        </w:rPr>
        <w:t>نيمسال اول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38"/>
        <w:gridCol w:w="3435"/>
        <w:gridCol w:w="1335"/>
        <w:gridCol w:w="630"/>
        <w:gridCol w:w="630"/>
        <w:gridCol w:w="1440"/>
      </w:tblGrid>
      <w:tr w:rsidR="008008FE" w:rsidTr="008008FE">
        <w:trPr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</w:tr>
      <w:tr w:rsidR="008008FE" w:rsidTr="008008FE">
        <w:trPr>
          <w:jc w:val="center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008FE" w:rsidTr="008008F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آمار استنباطي پيشرفته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4012346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نظريه هاي مدرن و فرامدرن در مشاوره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مهارتهاي تشخيص آسيب هاي رواني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رشد و مشاوره مسير شغلي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tabs>
                <w:tab w:val="left" w:pos="4322"/>
              </w:tabs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8008FE" w:rsidRDefault="008008FE" w:rsidP="008008FE">
      <w:pPr>
        <w:bidi/>
        <w:rPr>
          <w:rFonts w:hint="cs"/>
          <w:rtl/>
          <w:lang w:bidi="fa-IR"/>
        </w:rPr>
      </w:pPr>
    </w:p>
    <w:p w:rsidR="008008FE" w:rsidRPr="008008FE" w:rsidRDefault="008008FE" w:rsidP="008008FE">
      <w:pPr>
        <w:bidi/>
        <w:jc w:val="center"/>
        <w:rPr>
          <w:rFonts w:cs="Titr"/>
          <w:b/>
          <w:bCs/>
          <w:sz w:val="28"/>
          <w:szCs w:val="28"/>
          <w:rtl/>
          <w:lang w:bidi="fa-IR"/>
        </w:rPr>
      </w:pPr>
      <w:r w:rsidRPr="008008FE">
        <w:rPr>
          <w:rFonts w:cs="Titr" w:hint="cs"/>
          <w:b/>
          <w:bCs/>
          <w:sz w:val="28"/>
          <w:szCs w:val="28"/>
          <w:rtl/>
          <w:lang w:bidi="fa-IR"/>
        </w:rPr>
        <w:t>نيمسال دوم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870"/>
        <w:gridCol w:w="1260"/>
        <w:gridCol w:w="630"/>
        <w:gridCol w:w="630"/>
        <w:gridCol w:w="1155"/>
      </w:tblGrid>
      <w:tr w:rsidR="008008FE" w:rsidTr="008008FE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</w:tr>
      <w:tr w:rsidR="008008FE" w:rsidTr="008008FE">
        <w:trPr>
          <w:jc w:val="center"/>
        </w:trPr>
        <w:tc>
          <w:tcPr>
            <w:tcW w:w="5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روش تحقيق پيشرفته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مهارتها</w:t>
            </w:r>
            <w:r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 و روشهاي عملي مشاوره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اصلي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مشاوره تحصيلي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مشاوره و مداخله در مشکلات روانشناختي دانش آموزان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سنجش در مشاوره مدرسه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tabs>
                <w:tab w:val="left" w:pos="4322"/>
              </w:tabs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8008FE" w:rsidRDefault="008008FE" w:rsidP="008008FE">
      <w:pPr>
        <w:bidi/>
        <w:rPr>
          <w:rFonts w:hint="cs"/>
          <w:rtl/>
          <w:lang w:bidi="fa-IR"/>
        </w:rPr>
      </w:pPr>
    </w:p>
    <w:p w:rsidR="008008FE" w:rsidRPr="008008FE" w:rsidRDefault="008008FE" w:rsidP="008008FE">
      <w:pPr>
        <w:bidi/>
        <w:jc w:val="center"/>
        <w:rPr>
          <w:rFonts w:cs="Titr"/>
          <w:b/>
          <w:bCs/>
          <w:sz w:val="28"/>
          <w:szCs w:val="28"/>
          <w:rtl/>
          <w:lang w:bidi="fa-IR"/>
        </w:rPr>
      </w:pPr>
      <w:r w:rsidRPr="008008FE">
        <w:rPr>
          <w:rFonts w:cs="Titr" w:hint="cs"/>
          <w:b/>
          <w:bCs/>
          <w:sz w:val="28"/>
          <w:szCs w:val="28"/>
          <w:rtl/>
          <w:lang w:bidi="fa-IR"/>
        </w:rPr>
        <w:t>نيمسال سوم</w:t>
      </w:r>
    </w:p>
    <w:tbl>
      <w:tblPr>
        <w:tblStyle w:val="TableGrid"/>
        <w:bidiVisual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870"/>
        <w:gridCol w:w="1260"/>
        <w:gridCol w:w="630"/>
        <w:gridCol w:w="630"/>
        <w:gridCol w:w="1155"/>
      </w:tblGrid>
      <w:tr w:rsidR="008008FE" w:rsidTr="008008FE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</w:tr>
      <w:tr w:rsidR="008008FE" w:rsidTr="008008FE">
        <w:trPr>
          <w:jc w:val="center"/>
        </w:trPr>
        <w:tc>
          <w:tcPr>
            <w:tcW w:w="5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rtl/>
                <w:lang w:bidi="fa-IR"/>
              </w:rPr>
            </w:pPr>
            <w:r>
              <w:rPr>
                <w:rFonts w:cs="Nazanin" w:hint="cs"/>
                <w:b/>
                <w:bCs/>
                <w:rtl/>
                <w:lang w:bidi="fa-IR"/>
              </w:rPr>
              <w:t>نظري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rPr>
                <w:rFonts w:cs="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مشاوره با خانواده دانش آموزان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</w:rPr>
              <w:t>روشها و تکنيکهاي جديد درمشاوره مدرسه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اختياري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مشاوره گذارهاي مدرسه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اختياري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آسيبهاي اجتماعي و مدرسه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کارورزي در مشاوره مدرسه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---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تخصصي</w:t>
            </w:r>
          </w:p>
        </w:tc>
      </w:tr>
      <w:tr w:rsidR="008008FE" w:rsidTr="008008FE">
        <w:trPr>
          <w:jc w:val="center"/>
        </w:trPr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tabs>
                <w:tab w:val="left" w:pos="4322"/>
              </w:tabs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</w:tbl>
    <w:p w:rsidR="008008FE" w:rsidRDefault="008008FE" w:rsidP="008008FE">
      <w:pPr>
        <w:bidi/>
        <w:rPr>
          <w:rFonts w:hint="cs"/>
          <w:rtl/>
          <w:lang w:bidi="fa-IR"/>
        </w:rPr>
      </w:pPr>
    </w:p>
    <w:p w:rsidR="008008FE" w:rsidRPr="008008FE" w:rsidRDefault="008008FE" w:rsidP="008008FE">
      <w:pPr>
        <w:bidi/>
        <w:jc w:val="center"/>
        <w:rPr>
          <w:rFonts w:cs="Titr"/>
          <w:b/>
          <w:bCs/>
          <w:sz w:val="28"/>
          <w:szCs w:val="28"/>
          <w:rtl/>
          <w:lang w:bidi="fa-IR"/>
        </w:rPr>
      </w:pPr>
      <w:r w:rsidRPr="008008FE">
        <w:rPr>
          <w:rFonts w:cs="Titr" w:hint="cs"/>
          <w:b/>
          <w:bCs/>
          <w:sz w:val="28"/>
          <w:szCs w:val="28"/>
          <w:rtl/>
          <w:lang w:bidi="fa-IR"/>
        </w:rPr>
        <w:t>ترم چهارم</w:t>
      </w:r>
      <w:bookmarkStart w:id="0" w:name="_GoBack"/>
      <w:bookmarkEnd w:id="0"/>
    </w:p>
    <w:tbl>
      <w:tblPr>
        <w:tblStyle w:val="TableGrid"/>
        <w:bidiVisual/>
        <w:tblW w:w="0" w:type="auto"/>
        <w:tblInd w:w="998" w:type="dxa"/>
        <w:tblLook w:val="04A0" w:firstRow="1" w:lastRow="0" w:firstColumn="1" w:lastColumn="0" w:noHBand="0" w:noVBand="1"/>
      </w:tblPr>
      <w:tblGrid>
        <w:gridCol w:w="697"/>
        <w:gridCol w:w="2116"/>
        <w:gridCol w:w="1274"/>
        <w:gridCol w:w="1336"/>
        <w:gridCol w:w="2865"/>
      </w:tblGrid>
      <w:tr w:rsidR="008008FE" w:rsidTr="008008F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rtl/>
              </w:rPr>
              <w:t>رديف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نام درس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شماره درس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تعداد واحد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/>
                <w:b/>
                <w:bCs/>
              </w:rPr>
            </w:pPr>
            <w:r>
              <w:rPr>
                <w:rFonts w:cs="Nazanin" w:hint="cs"/>
                <w:b/>
                <w:bCs/>
                <w:rtl/>
              </w:rPr>
              <w:t>نوع درس</w:t>
            </w:r>
          </w:p>
        </w:tc>
      </w:tr>
      <w:tr w:rsidR="008008FE" w:rsidTr="008008FE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/>
                <w:sz w:val="24"/>
                <w:szCs w:val="24"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پايان نامه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1514316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sz w:val="24"/>
                <w:szCs w:val="24"/>
                <w:rtl/>
                <w:lang w:bidi="fa-IR"/>
              </w:rPr>
            </w:pPr>
            <w:r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FE" w:rsidRDefault="008008FE">
            <w:pPr>
              <w:bidi/>
              <w:spacing w:line="240" w:lineRule="auto"/>
              <w:jc w:val="center"/>
              <w:rPr>
                <w:rFonts w:cs="Nazanin" w:hint="cs"/>
                <w:rtl/>
              </w:rPr>
            </w:pPr>
            <w:r>
              <w:rPr>
                <w:rFonts w:cs="Nazanin" w:hint="cs"/>
                <w:rtl/>
              </w:rPr>
              <w:t>پايان نامه</w:t>
            </w:r>
          </w:p>
        </w:tc>
      </w:tr>
    </w:tbl>
    <w:p w:rsidR="008008FE" w:rsidRDefault="008008FE" w:rsidP="008008FE">
      <w:pPr>
        <w:bidi/>
        <w:rPr>
          <w:lang w:bidi="fa-IR"/>
        </w:rPr>
      </w:pPr>
    </w:p>
    <w:p w:rsidR="00E733ED" w:rsidRDefault="008008FE"/>
    <w:sectPr w:rsidR="00E733ED" w:rsidSect="008008FE">
      <w:pgSz w:w="11909" w:h="16834" w:code="9"/>
      <w:pgMar w:top="720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FE"/>
    <w:rsid w:val="002A650B"/>
    <w:rsid w:val="008008FE"/>
    <w:rsid w:val="00A72B3E"/>
    <w:rsid w:val="00AA35D0"/>
    <w:rsid w:val="00C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94CD0-32A5-49B4-84D3-09F74C84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8F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EDU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Hossein Rastegar</dc:creator>
  <cp:keywords/>
  <dc:description/>
  <cp:lastModifiedBy>Amir Hossein Rastegar</cp:lastModifiedBy>
  <cp:revision>2</cp:revision>
  <dcterms:created xsi:type="dcterms:W3CDTF">2021-01-13T04:15:00Z</dcterms:created>
  <dcterms:modified xsi:type="dcterms:W3CDTF">2021-01-13T04:17:00Z</dcterms:modified>
</cp:coreProperties>
</file>